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4E0E0D" w:rsidRPr="004E0E0D">
        <w:trPr>
          <w:tblCellSpacing w:w="0" w:type="dxa"/>
          <w:jc w:val="center"/>
        </w:trPr>
        <w:tc>
          <w:tcPr>
            <w:tcW w:w="0" w:type="auto"/>
            <w:vAlign w:val="center"/>
            <w:hideMark/>
          </w:tcPr>
          <w:p w:rsidR="004E0E0D" w:rsidRPr="004E0E0D" w:rsidRDefault="004E0E0D" w:rsidP="00232104">
            <w:pPr>
              <w:widowControl/>
              <w:snapToGrid w:val="0"/>
              <w:spacing w:line="360" w:lineRule="auto"/>
              <w:jc w:val="center"/>
              <w:rPr>
                <w:rFonts w:ascii="黑体" w:eastAsia="黑体" w:hAnsi="黑体" w:cs="宋体"/>
                <w:color w:val="375DA4"/>
                <w:kern w:val="0"/>
                <w:sz w:val="30"/>
                <w:szCs w:val="30"/>
              </w:rPr>
            </w:pPr>
            <w:r w:rsidRPr="004E0E0D">
              <w:rPr>
                <w:rFonts w:ascii="黑体" w:eastAsia="黑体" w:hAnsi="黑体" w:cs="宋体" w:hint="eastAsia"/>
                <w:color w:val="375DA4"/>
                <w:kern w:val="0"/>
                <w:sz w:val="30"/>
                <w:szCs w:val="30"/>
              </w:rPr>
              <w:t>关于做好授予博士、硕士学位和培养研究生的</w:t>
            </w:r>
            <w:r w:rsidRPr="004E0E0D">
              <w:rPr>
                <w:rFonts w:ascii="黑体" w:eastAsia="黑体" w:hAnsi="黑体" w:cs="宋体" w:hint="eastAsia"/>
                <w:color w:val="375DA4"/>
                <w:kern w:val="0"/>
                <w:sz w:val="30"/>
                <w:szCs w:val="30"/>
              </w:rPr>
              <w:br/>
              <w:t xml:space="preserve">二级学科自主设置工作的通知 </w:t>
            </w:r>
          </w:p>
        </w:tc>
      </w:tr>
    </w:tbl>
    <w:p w:rsidR="004E0E0D" w:rsidRPr="004E0E0D" w:rsidRDefault="004E0E0D" w:rsidP="00232104">
      <w:pPr>
        <w:widowControl/>
        <w:snapToGrid w:val="0"/>
        <w:spacing w:line="360" w:lineRule="auto"/>
        <w:jc w:val="right"/>
        <w:rPr>
          <w:rFonts w:ascii="宋体" w:eastAsia="宋体" w:hAnsi="宋体" w:cs="宋体"/>
          <w:kern w:val="0"/>
          <w:szCs w:val="21"/>
        </w:rPr>
      </w:pPr>
      <w:r w:rsidRPr="004E0E0D">
        <w:rPr>
          <w:rFonts w:ascii="宋体" w:eastAsia="宋体" w:hAnsi="宋体" w:cs="宋体" w:hint="eastAsia"/>
          <w:kern w:val="0"/>
          <w:szCs w:val="21"/>
        </w:rPr>
        <w:t xml:space="preserve">学位办[2011]12号 </w:t>
      </w:r>
    </w:p>
    <w:tbl>
      <w:tblPr>
        <w:tblW w:w="5000" w:type="pct"/>
        <w:jc w:val="center"/>
        <w:tblCellSpacing w:w="0" w:type="dxa"/>
        <w:tblCellMar>
          <w:left w:w="0" w:type="dxa"/>
          <w:right w:w="0" w:type="dxa"/>
        </w:tblCellMar>
        <w:tblLook w:val="04A0"/>
      </w:tblPr>
      <w:tblGrid>
        <w:gridCol w:w="8306"/>
      </w:tblGrid>
      <w:tr w:rsidR="004E0E0D" w:rsidRPr="004E0E0D">
        <w:trPr>
          <w:trHeight w:val="375"/>
          <w:tblCellSpacing w:w="0" w:type="dxa"/>
          <w:jc w:val="center"/>
        </w:trPr>
        <w:tc>
          <w:tcPr>
            <w:tcW w:w="0" w:type="auto"/>
            <w:vAlign w:val="center"/>
            <w:hideMark/>
          </w:tcPr>
          <w:p w:rsidR="004E0E0D" w:rsidRPr="004E0E0D" w:rsidRDefault="004E0E0D" w:rsidP="00232104">
            <w:pPr>
              <w:widowControl/>
              <w:snapToGrid w:val="0"/>
              <w:spacing w:line="360" w:lineRule="auto"/>
              <w:jc w:val="left"/>
              <w:rPr>
                <w:rFonts w:ascii="宋体" w:eastAsia="宋体" w:hAnsi="宋体" w:cs="宋体"/>
                <w:kern w:val="0"/>
                <w:sz w:val="18"/>
                <w:szCs w:val="18"/>
              </w:rPr>
            </w:pPr>
          </w:p>
        </w:tc>
      </w:tr>
      <w:tr w:rsidR="004E0E0D" w:rsidRPr="004E0E0D">
        <w:trPr>
          <w:tblCellSpacing w:w="0" w:type="dxa"/>
          <w:jc w:val="center"/>
        </w:trPr>
        <w:tc>
          <w:tcPr>
            <w:tcW w:w="0" w:type="auto"/>
            <w:hideMark/>
          </w:tcPr>
          <w:p w:rsidR="004E0E0D" w:rsidRPr="004E0E0D" w:rsidRDefault="004E0E0D" w:rsidP="00232104">
            <w:pPr>
              <w:widowControl/>
              <w:snapToGrid w:val="0"/>
              <w:spacing w:line="360" w:lineRule="auto"/>
              <w:jc w:val="left"/>
              <w:rPr>
                <w:rFonts w:ascii="宋体" w:eastAsia="宋体" w:hAnsi="宋体" w:cs="宋体"/>
                <w:color w:val="000000"/>
                <w:kern w:val="0"/>
                <w:sz w:val="24"/>
                <w:szCs w:val="24"/>
              </w:rPr>
            </w:pPr>
            <w:r w:rsidRPr="004E0E0D">
              <w:rPr>
                <w:rFonts w:ascii="Times New Roman" w:eastAsia="宋体" w:hAnsi="Times New Roman" w:cs="Times New Roman" w:hint="eastAsia"/>
                <w:color w:val="000000"/>
                <w:kern w:val="0"/>
                <w:sz w:val="24"/>
                <w:szCs w:val="24"/>
              </w:rPr>
              <w:t>各学位授予单位：</w:t>
            </w:r>
          </w:p>
          <w:p w:rsidR="004E0E0D" w:rsidRPr="004E0E0D" w:rsidRDefault="004E0E0D" w:rsidP="00232104">
            <w:pPr>
              <w:widowControl/>
              <w:snapToGrid w:val="0"/>
              <w:spacing w:line="360" w:lineRule="auto"/>
              <w:jc w:val="left"/>
              <w:rPr>
                <w:rFonts w:ascii="宋体" w:eastAsia="宋体" w:hAnsi="宋体" w:cs="宋体"/>
                <w:color w:val="000000"/>
                <w:kern w:val="0"/>
                <w:sz w:val="24"/>
                <w:szCs w:val="24"/>
              </w:rPr>
            </w:pPr>
            <w:r w:rsidRPr="004E0E0D">
              <w:rPr>
                <w:rFonts w:ascii="Times New Roman" w:eastAsia="宋体" w:hAnsi="Times New Roman" w:cs="Times New Roman" w:hint="eastAsia"/>
                <w:color w:val="000000"/>
                <w:kern w:val="0"/>
                <w:sz w:val="24"/>
                <w:szCs w:val="24"/>
              </w:rPr>
              <w:t xml:space="preserve">　　根据国务院学位委员会、教育部下发的《学位授予和人才培养学科目录设置与管理办法》（学位〔</w:t>
            </w:r>
            <w:r w:rsidRPr="004E0E0D">
              <w:rPr>
                <w:rFonts w:ascii="Times New Roman" w:eastAsia="宋体" w:hAnsi="Times New Roman" w:cs="Times New Roman" w:hint="eastAsia"/>
                <w:color w:val="000000"/>
                <w:kern w:val="0"/>
                <w:sz w:val="24"/>
                <w:szCs w:val="24"/>
              </w:rPr>
              <w:t>2009</w:t>
            </w:r>
            <w:r w:rsidRPr="004E0E0D">
              <w:rPr>
                <w:rFonts w:ascii="Times New Roman" w:eastAsia="宋体" w:hAnsi="Times New Roman" w:cs="Times New Roman" w:hint="eastAsia"/>
                <w:color w:val="000000"/>
                <w:kern w:val="0"/>
                <w:sz w:val="24"/>
                <w:szCs w:val="24"/>
              </w:rPr>
              <w:t>〕</w:t>
            </w:r>
            <w:r w:rsidRPr="004E0E0D">
              <w:rPr>
                <w:rFonts w:ascii="Times New Roman" w:eastAsia="宋体" w:hAnsi="Times New Roman" w:cs="Times New Roman" w:hint="eastAsia"/>
                <w:color w:val="000000"/>
                <w:kern w:val="0"/>
                <w:sz w:val="24"/>
                <w:szCs w:val="24"/>
              </w:rPr>
              <w:t>10</w:t>
            </w:r>
            <w:r w:rsidRPr="004E0E0D">
              <w:rPr>
                <w:rFonts w:ascii="Times New Roman" w:eastAsia="宋体" w:hAnsi="Times New Roman" w:cs="Times New Roman" w:hint="eastAsia"/>
                <w:color w:val="000000"/>
                <w:kern w:val="0"/>
                <w:sz w:val="24"/>
                <w:szCs w:val="24"/>
              </w:rPr>
              <w:t>号，以下简称《管理办法》）和教育部办公厅下发的《授予博士、硕士学位和培养研究生的二级学科自主设置实施细则》（教研厅〔</w:t>
            </w:r>
            <w:r w:rsidRPr="004E0E0D">
              <w:rPr>
                <w:rFonts w:ascii="Times New Roman" w:eastAsia="宋体" w:hAnsi="Times New Roman" w:cs="Times New Roman" w:hint="eastAsia"/>
                <w:color w:val="000000"/>
                <w:kern w:val="0"/>
                <w:sz w:val="24"/>
                <w:szCs w:val="24"/>
              </w:rPr>
              <w:t>2010</w:t>
            </w:r>
            <w:r w:rsidRPr="004E0E0D">
              <w:rPr>
                <w:rFonts w:ascii="Times New Roman" w:eastAsia="宋体" w:hAnsi="Times New Roman" w:cs="Times New Roman" w:hint="eastAsia"/>
                <w:color w:val="000000"/>
                <w:kern w:val="0"/>
                <w:sz w:val="24"/>
                <w:szCs w:val="24"/>
              </w:rPr>
              <w:t>〕</w:t>
            </w:r>
            <w:r w:rsidRPr="004E0E0D">
              <w:rPr>
                <w:rFonts w:ascii="Times New Roman" w:eastAsia="宋体" w:hAnsi="Times New Roman" w:cs="Times New Roman" w:hint="eastAsia"/>
                <w:color w:val="000000"/>
                <w:kern w:val="0"/>
                <w:sz w:val="24"/>
                <w:szCs w:val="24"/>
              </w:rPr>
              <w:t>1</w:t>
            </w:r>
            <w:r w:rsidRPr="004E0E0D">
              <w:rPr>
                <w:rFonts w:ascii="Times New Roman" w:eastAsia="宋体" w:hAnsi="Times New Roman" w:cs="Times New Roman" w:hint="eastAsia"/>
                <w:color w:val="000000"/>
                <w:kern w:val="0"/>
                <w:sz w:val="24"/>
                <w:szCs w:val="24"/>
              </w:rPr>
              <w:t>号，以下简称《实施细则》）的要求，为做好授予博士、硕士学位和培养研究生的二级学科（以下简称“二级学科”）自主设置工作，现将有关事宜通知如下：</w:t>
            </w:r>
          </w:p>
          <w:p w:rsidR="004E0E0D" w:rsidRPr="004E0E0D" w:rsidRDefault="004E0E0D" w:rsidP="00232104">
            <w:pPr>
              <w:widowControl/>
              <w:snapToGrid w:val="0"/>
              <w:spacing w:line="360" w:lineRule="auto"/>
              <w:jc w:val="left"/>
              <w:rPr>
                <w:rFonts w:ascii="宋体" w:eastAsia="宋体" w:hAnsi="宋体" w:cs="宋体"/>
                <w:color w:val="000000"/>
                <w:kern w:val="0"/>
                <w:sz w:val="24"/>
                <w:szCs w:val="24"/>
              </w:rPr>
            </w:pPr>
            <w:r w:rsidRPr="004E0E0D">
              <w:rPr>
                <w:rFonts w:ascii="Times New Roman" w:eastAsia="宋体" w:hAnsi="Times New Roman" w:cs="Times New Roman" w:hint="eastAsia"/>
                <w:color w:val="000000"/>
                <w:kern w:val="0"/>
                <w:sz w:val="24"/>
                <w:szCs w:val="24"/>
              </w:rPr>
              <w:t xml:space="preserve">　　一、二级学科由学位授予单位自主设置与调整，是贯彻落实《国家中长期教育改革和发展规划纲要（</w:t>
            </w:r>
            <w:r w:rsidRPr="004E0E0D">
              <w:rPr>
                <w:rFonts w:ascii="Times New Roman" w:eastAsia="宋体" w:hAnsi="Times New Roman" w:cs="Times New Roman" w:hint="eastAsia"/>
                <w:color w:val="000000"/>
                <w:kern w:val="0"/>
                <w:sz w:val="24"/>
                <w:szCs w:val="24"/>
              </w:rPr>
              <w:t>2010</w:t>
            </w:r>
            <w:r w:rsidRPr="004E0E0D">
              <w:rPr>
                <w:rFonts w:ascii="Times New Roman" w:eastAsia="宋体" w:hAnsi="Times New Roman" w:cs="Times New Roman" w:hint="eastAsia"/>
                <w:color w:val="000000"/>
                <w:kern w:val="0"/>
                <w:sz w:val="24"/>
                <w:szCs w:val="24"/>
              </w:rPr>
              <w:t>—</w:t>
            </w:r>
            <w:r w:rsidRPr="004E0E0D">
              <w:rPr>
                <w:rFonts w:ascii="Times New Roman" w:eastAsia="宋体" w:hAnsi="Times New Roman" w:cs="Times New Roman" w:hint="eastAsia"/>
                <w:color w:val="000000"/>
                <w:kern w:val="0"/>
                <w:sz w:val="24"/>
                <w:szCs w:val="24"/>
              </w:rPr>
              <w:t>2020</w:t>
            </w:r>
            <w:r w:rsidRPr="004E0E0D">
              <w:rPr>
                <w:rFonts w:ascii="Times New Roman" w:eastAsia="宋体" w:hAnsi="Times New Roman" w:cs="Times New Roman" w:hint="eastAsia"/>
                <w:color w:val="000000"/>
                <w:kern w:val="0"/>
                <w:sz w:val="24"/>
                <w:szCs w:val="24"/>
              </w:rPr>
              <w:t>年）》，优化学科结构，加快学位与研究生教育发展的一项重要改革举措。它将进一步扩大学位授予单位的办学自主权，有利于高等教育与经济社会发展相适应，有利于创新人才培养，有利于学科结构调整，有利于学科特色形成。各学位授予单位应按照《管理办法》和《实施细则》的规定，根据国家和区域经济社会发展对人才的需求，结合本单位的学科基础，科学、合理、规范地设置二级学科，确保人才培养质量。</w:t>
            </w:r>
          </w:p>
          <w:p w:rsidR="004E0E0D" w:rsidRPr="004E0E0D" w:rsidRDefault="004E0E0D" w:rsidP="00232104">
            <w:pPr>
              <w:widowControl/>
              <w:snapToGrid w:val="0"/>
              <w:spacing w:line="360" w:lineRule="auto"/>
              <w:jc w:val="left"/>
              <w:rPr>
                <w:rFonts w:ascii="宋体" w:eastAsia="宋体" w:hAnsi="宋体" w:cs="宋体"/>
                <w:color w:val="000000"/>
                <w:kern w:val="0"/>
                <w:sz w:val="24"/>
                <w:szCs w:val="24"/>
              </w:rPr>
            </w:pPr>
            <w:r w:rsidRPr="004E0E0D">
              <w:rPr>
                <w:rFonts w:ascii="Times New Roman" w:eastAsia="宋体" w:hAnsi="Times New Roman" w:cs="Times New Roman" w:hint="eastAsia"/>
                <w:color w:val="000000"/>
                <w:kern w:val="0"/>
                <w:sz w:val="24"/>
                <w:szCs w:val="24"/>
              </w:rPr>
              <w:t xml:space="preserve">　　二、学位授予单位自主设置与调整目录内二级学科，应按照《授予博士、硕士学位和培养研究生的二级学科目录》和《实施细则》的规定进行。在该二级学科目录未统计编制完成前，各学位授予单位可按照《授予博士、硕士学位和培养研究生的学科、专业目录》（</w:t>
            </w:r>
            <w:r w:rsidRPr="004E0E0D">
              <w:rPr>
                <w:rFonts w:ascii="Times New Roman" w:eastAsia="宋体" w:hAnsi="Times New Roman" w:cs="Times New Roman" w:hint="eastAsia"/>
                <w:color w:val="000000"/>
                <w:kern w:val="0"/>
                <w:sz w:val="24"/>
                <w:szCs w:val="24"/>
              </w:rPr>
              <w:t>1997</w:t>
            </w:r>
            <w:r w:rsidRPr="004E0E0D">
              <w:rPr>
                <w:rFonts w:ascii="Times New Roman" w:eastAsia="宋体" w:hAnsi="Times New Roman" w:cs="Times New Roman" w:hint="eastAsia"/>
                <w:color w:val="000000"/>
                <w:kern w:val="0"/>
                <w:sz w:val="24"/>
                <w:szCs w:val="24"/>
              </w:rPr>
              <w:t>年颁布）的二级学科目录自主设置目录内二级学科。</w:t>
            </w:r>
          </w:p>
          <w:p w:rsidR="004E0E0D" w:rsidRPr="004E0E0D" w:rsidRDefault="004E0E0D" w:rsidP="00232104">
            <w:pPr>
              <w:widowControl/>
              <w:snapToGrid w:val="0"/>
              <w:spacing w:line="360" w:lineRule="auto"/>
              <w:jc w:val="left"/>
              <w:rPr>
                <w:rFonts w:ascii="宋体" w:eastAsia="宋体" w:hAnsi="宋体" w:cs="宋体"/>
                <w:color w:val="000000"/>
                <w:kern w:val="0"/>
                <w:sz w:val="24"/>
                <w:szCs w:val="24"/>
              </w:rPr>
            </w:pPr>
            <w:r w:rsidRPr="004E0E0D">
              <w:rPr>
                <w:rFonts w:ascii="Times New Roman" w:eastAsia="宋体" w:hAnsi="Times New Roman" w:cs="Times New Roman" w:hint="eastAsia"/>
                <w:color w:val="000000"/>
                <w:kern w:val="0"/>
                <w:sz w:val="24"/>
                <w:szCs w:val="24"/>
              </w:rPr>
              <w:t xml:space="preserve">　　三、学位授予单位自主设置与调整目录外二级学科或交叉学科，须按照本文件附件一的要求，撰写“自主设置目录外二级学科论证方案”或“自主设置交叉学科论证方案”，组织专家根据《管理办法》和《实施细则》的规定，从学科概况、必要性和可行性、人才培养方案、学科建设规划四个方面进行论证。</w:t>
            </w:r>
          </w:p>
          <w:p w:rsidR="004E0E0D" w:rsidRPr="004E0E0D" w:rsidRDefault="004E0E0D" w:rsidP="00232104">
            <w:pPr>
              <w:widowControl/>
              <w:snapToGrid w:val="0"/>
              <w:spacing w:line="360" w:lineRule="auto"/>
              <w:jc w:val="left"/>
              <w:rPr>
                <w:rFonts w:ascii="宋体" w:eastAsia="宋体" w:hAnsi="宋体" w:cs="宋体"/>
                <w:color w:val="000000"/>
                <w:kern w:val="0"/>
                <w:sz w:val="24"/>
                <w:szCs w:val="24"/>
              </w:rPr>
            </w:pPr>
            <w:r w:rsidRPr="004E0E0D">
              <w:rPr>
                <w:rFonts w:ascii="Times New Roman" w:eastAsia="宋体" w:hAnsi="Times New Roman" w:cs="Times New Roman" w:hint="eastAsia"/>
                <w:color w:val="000000"/>
                <w:kern w:val="0"/>
                <w:sz w:val="24"/>
                <w:szCs w:val="24"/>
              </w:rPr>
              <w:t xml:space="preserve">　　四、各学位授予单位须于每年</w:t>
            </w:r>
            <w:r w:rsidRPr="004E0E0D">
              <w:rPr>
                <w:rFonts w:ascii="Times New Roman" w:eastAsia="宋体" w:hAnsi="Times New Roman" w:cs="Times New Roman" w:hint="eastAsia"/>
                <w:color w:val="000000"/>
                <w:kern w:val="0"/>
                <w:sz w:val="24"/>
                <w:szCs w:val="24"/>
              </w:rPr>
              <w:t>9</w:t>
            </w:r>
            <w:r w:rsidRPr="004E0E0D">
              <w:rPr>
                <w:rFonts w:ascii="Times New Roman" w:eastAsia="宋体" w:hAnsi="Times New Roman" w:cs="Times New Roman" w:hint="eastAsia"/>
                <w:color w:val="000000"/>
                <w:kern w:val="0"/>
                <w:sz w:val="24"/>
                <w:szCs w:val="24"/>
              </w:rPr>
              <w:t>月</w:t>
            </w:r>
            <w:r w:rsidRPr="004E0E0D">
              <w:rPr>
                <w:rFonts w:ascii="Times New Roman" w:eastAsia="宋体" w:hAnsi="Times New Roman" w:cs="Times New Roman" w:hint="eastAsia"/>
                <w:color w:val="000000"/>
                <w:kern w:val="0"/>
                <w:sz w:val="24"/>
                <w:szCs w:val="24"/>
              </w:rPr>
              <w:t>30</w:t>
            </w:r>
            <w:r w:rsidRPr="004E0E0D">
              <w:rPr>
                <w:rFonts w:ascii="Times New Roman" w:eastAsia="宋体" w:hAnsi="Times New Roman" w:cs="Times New Roman" w:hint="eastAsia"/>
                <w:color w:val="000000"/>
                <w:kern w:val="0"/>
                <w:sz w:val="24"/>
                <w:szCs w:val="24"/>
              </w:rPr>
              <w:t>日前，将当年拟自主设置与调整的目录外二级学科或交叉学科，提交到“中国学位与研究生教育信息网”</w:t>
            </w:r>
            <w:r w:rsidRPr="004E0E0D">
              <w:rPr>
                <w:rFonts w:ascii="Times New Roman" w:eastAsia="宋体" w:hAnsi="Times New Roman" w:cs="Times New Roman" w:hint="eastAsia"/>
                <w:color w:val="000000"/>
                <w:kern w:val="0"/>
                <w:sz w:val="24"/>
                <w:szCs w:val="24"/>
              </w:rPr>
              <w:lastRenderedPageBreak/>
              <w:t>（</w:t>
            </w:r>
            <w:r w:rsidRPr="004E0E0D">
              <w:rPr>
                <w:rFonts w:ascii="Times New Roman" w:eastAsia="宋体" w:hAnsi="Times New Roman" w:cs="Times New Roman" w:hint="eastAsia"/>
                <w:color w:val="000000"/>
                <w:kern w:val="0"/>
                <w:sz w:val="24"/>
                <w:szCs w:val="24"/>
              </w:rPr>
              <w:t>http://www.chinadegrees.cn</w:t>
            </w:r>
            <w:r w:rsidRPr="004E0E0D">
              <w:rPr>
                <w:rFonts w:ascii="Times New Roman" w:eastAsia="宋体" w:hAnsi="Times New Roman" w:cs="Times New Roman" w:hint="eastAsia"/>
                <w:color w:val="000000"/>
                <w:kern w:val="0"/>
                <w:sz w:val="24"/>
                <w:szCs w:val="24"/>
              </w:rPr>
              <w:t>）的“二级学科自主设置信息平台”（以下简称“信息平台”）进行公示，接受同行专家及其他学位授予单位为期</w:t>
            </w:r>
            <w:r w:rsidRPr="004E0E0D">
              <w:rPr>
                <w:rFonts w:ascii="Times New Roman" w:eastAsia="宋体" w:hAnsi="Times New Roman" w:cs="Times New Roman" w:hint="eastAsia"/>
                <w:color w:val="000000"/>
                <w:kern w:val="0"/>
                <w:sz w:val="24"/>
                <w:szCs w:val="24"/>
              </w:rPr>
              <w:t>30</w:t>
            </w:r>
            <w:r w:rsidRPr="004E0E0D">
              <w:rPr>
                <w:rFonts w:ascii="Times New Roman" w:eastAsia="宋体" w:hAnsi="Times New Roman" w:cs="Times New Roman" w:hint="eastAsia"/>
                <w:color w:val="000000"/>
                <w:kern w:val="0"/>
                <w:sz w:val="24"/>
                <w:szCs w:val="24"/>
              </w:rPr>
              <w:t>天的评议和质询。公示材料包括目录外二级学科或交叉学科的论证方案（</w:t>
            </w:r>
            <w:r w:rsidRPr="004E0E0D">
              <w:rPr>
                <w:rFonts w:ascii="Times New Roman" w:eastAsia="宋体" w:hAnsi="Times New Roman" w:cs="Times New Roman" w:hint="eastAsia"/>
                <w:color w:val="000000"/>
                <w:kern w:val="0"/>
                <w:sz w:val="24"/>
                <w:szCs w:val="24"/>
              </w:rPr>
              <w:t>Word</w:t>
            </w:r>
            <w:r w:rsidRPr="004E0E0D">
              <w:rPr>
                <w:rFonts w:ascii="Times New Roman" w:eastAsia="宋体" w:hAnsi="Times New Roman" w:cs="Times New Roman" w:hint="eastAsia"/>
                <w:color w:val="000000"/>
                <w:kern w:val="0"/>
                <w:sz w:val="24"/>
                <w:szCs w:val="24"/>
              </w:rPr>
              <w:t>文档）和专家评议意见表（扫描图片，样表见附件二），材料内容应符合国家有关保密规定，可在互联网上向社会公开。有关评议和质询意见将通过“信息平台”直接反馈各学位授予单位。</w:t>
            </w:r>
          </w:p>
          <w:p w:rsidR="004E0E0D" w:rsidRPr="004E0E0D" w:rsidRDefault="004E0E0D" w:rsidP="00232104">
            <w:pPr>
              <w:widowControl/>
              <w:snapToGrid w:val="0"/>
              <w:spacing w:line="360" w:lineRule="auto"/>
              <w:jc w:val="left"/>
              <w:rPr>
                <w:rFonts w:ascii="宋体" w:eastAsia="宋体" w:hAnsi="宋体" w:cs="宋体"/>
                <w:color w:val="000000"/>
                <w:kern w:val="0"/>
                <w:sz w:val="24"/>
                <w:szCs w:val="24"/>
              </w:rPr>
            </w:pPr>
            <w:r w:rsidRPr="004E0E0D">
              <w:rPr>
                <w:rFonts w:ascii="Times New Roman" w:eastAsia="宋体" w:hAnsi="Times New Roman" w:cs="Times New Roman" w:hint="eastAsia"/>
                <w:color w:val="000000"/>
                <w:kern w:val="0"/>
                <w:sz w:val="24"/>
                <w:szCs w:val="24"/>
              </w:rPr>
              <w:t xml:space="preserve">　　五、各学位授予单位须于每年</w:t>
            </w:r>
            <w:r w:rsidRPr="004E0E0D">
              <w:rPr>
                <w:rFonts w:ascii="Times New Roman" w:eastAsia="宋体" w:hAnsi="Times New Roman" w:cs="Times New Roman" w:hint="eastAsia"/>
                <w:color w:val="000000"/>
                <w:kern w:val="0"/>
                <w:sz w:val="24"/>
                <w:szCs w:val="24"/>
              </w:rPr>
              <w:t>12</w:t>
            </w:r>
            <w:r w:rsidRPr="004E0E0D">
              <w:rPr>
                <w:rFonts w:ascii="Times New Roman" w:eastAsia="宋体" w:hAnsi="Times New Roman" w:cs="Times New Roman" w:hint="eastAsia"/>
                <w:color w:val="000000"/>
                <w:kern w:val="0"/>
                <w:sz w:val="24"/>
                <w:szCs w:val="24"/>
              </w:rPr>
              <w:t>月</w:t>
            </w:r>
            <w:r w:rsidRPr="004E0E0D">
              <w:rPr>
                <w:rFonts w:ascii="Times New Roman" w:eastAsia="宋体" w:hAnsi="Times New Roman" w:cs="Times New Roman" w:hint="eastAsia"/>
                <w:color w:val="000000"/>
                <w:kern w:val="0"/>
                <w:sz w:val="24"/>
                <w:szCs w:val="24"/>
              </w:rPr>
              <w:t>31</w:t>
            </w:r>
            <w:r w:rsidRPr="004E0E0D">
              <w:rPr>
                <w:rFonts w:ascii="Times New Roman" w:eastAsia="宋体" w:hAnsi="Times New Roman" w:cs="Times New Roman" w:hint="eastAsia"/>
                <w:color w:val="000000"/>
                <w:kern w:val="0"/>
                <w:sz w:val="24"/>
                <w:szCs w:val="24"/>
              </w:rPr>
              <w:t>日前，通过“信息平台”将本年度拟设置与调整的目录外二级学科或交叉学科的论证方案、专家评议意见表、备案表（样表见附件三）报我办备案，并在“信息平台”中填报本年度增设或撤销的目录内二级学科、目录外二级学科和交叉学科名单，以及本单位所有学科的招生数、在校学生数、授予学位数和毕业生就业率等基本情况（样表见附件四）。</w:t>
            </w:r>
          </w:p>
          <w:p w:rsidR="004E0E0D" w:rsidRPr="004E0E0D" w:rsidRDefault="004E0E0D" w:rsidP="00232104">
            <w:pPr>
              <w:widowControl/>
              <w:snapToGrid w:val="0"/>
              <w:spacing w:line="360" w:lineRule="auto"/>
              <w:jc w:val="left"/>
              <w:rPr>
                <w:rFonts w:ascii="宋体" w:eastAsia="宋体" w:hAnsi="宋体" w:cs="宋体"/>
                <w:color w:val="000000"/>
                <w:kern w:val="0"/>
                <w:sz w:val="24"/>
                <w:szCs w:val="24"/>
              </w:rPr>
            </w:pPr>
            <w:r w:rsidRPr="004E0E0D">
              <w:rPr>
                <w:rFonts w:ascii="Times New Roman" w:eastAsia="宋体" w:hAnsi="Times New Roman" w:cs="Times New Roman" w:hint="eastAsia"/>
                <w:color w:val="000000"/>
                <w:kern w:val="0"/>
                <w:sz w:val="24"/>
                <w:szCs w:val="24"/>
              </w:rPr>
              <w:t xml:space="preserve">　　六、我办将在教育部门户网站和“信息平台”上统一向社会公布各学位授予单位自主设置的目录内二级学科、目录外二级学科和交叉学科名单。</w:t>
            </w:r>
          </w:p>
          <w:p w:rsidR="004E0E0D" w:rsidRPr="004E0E0D" w:rsidRDefault="004E0E0D" w:rsidP="00232104">
            <w:pPr>
              <w:widowControl/>
              <w:snapToGrid w:val="0"/>
              <w:spacing w:line="360" w:lineRule="auto"/>
              <w:jc w:val="left"/>
              <w:rPr>
                <w:rFonts w:ascii="宋体" w:eastAsia="宋体" w:hAnsi="宋体" w:cs="宋体"/>
                <w:color w:val="000000"/>
                <w:kern w:val="0"/>
                <w:sz w:val="24"/>
                <w:szCs w:val="24"/>
              </w:rPr>
            </w:pPr>
            <w:r w:rsidRPr="004E0E0D">
              <w:rPr>
                <w:rFonts w:ascii="Times New Roman" w:eastAsia="宋体" w:hAnsi="Times New Roman" w:cs="Times New Roman" w:hint="eastAsia"/>
                <w:color w:val="000000"/>
                <w:kern w:val="0"/>
                <w:sz w:val="24"/>
                <w:szCs w:val="24"/>
              </w:rPr>
              <w:t xml:space="preserve">　　七、各学位授予单位原按照《国务院学位委员会关于做好博士学位授权一级学科范围内自主设置学科、专业工作的几点意见》（学位〔</w:t>
            </w:r>
            <w:r w:rsidRPr="004E0E0D">
              <w:rPr>
                <w:rFonts w:ascii="Times New Roman" w:eastAsia="宋体" w:hAnsi="Times New Roman" w:cs="Times New Roman" w:hint="eastAsia"/>
                <w:color w:val="000000"/>
                <w:kern w:val="0"/>
                <w:sz w:val="24"/>
                <w:szCs w:val="24"/>
              </w:rPr>
              <w:t>2002</w:t>
            </w:r>
            <w:r w:rsidRPr="004E0E0D">
              <w:rPr>
                <w:rFonts w:ascii="Times New Roman" w:eastAsia="宋体" w:hAnsi="Times New Roman" w:cs="Times New Roman" w:hint="eastAsia"/>
                <w:color w:val="000000"/>
                <w:kern w:val="0"/>
                <w:sz w:val="24"/>
                <w:szCs w:val="24"/>
              </w:rPr>
              <w:t>〕</w:t>
            </w:r>
            <w:r w:rsidRPr="004E0E0D">
              <w:rPr>
                <w:rFonts w:ascii="Times New Roman" w:eastAsia="宋体" w:hAnsi="Times New Roman" w:cs="Times New Roman" w:hint="eastAsia"/>
                <w:color w:val="000000"/>
                <w:kern w:val="0"/>
                <w:sz w:val="24"/>
                <w:szCs w:val="24"/>
              </w:rPr>
              <w:t>47</w:t>
            </w:r>
            <w:r w:rsidRPr="004E0E0D">
              <w:rPr>
                <w:rFonts w:ascii="Times New Roman" w:eastAsia="宋体" w:hAnsi="Times New Roman" w:cs="Times New Roman" w:hint="eastAsia"/>
                <w:color w:val="000000"/>
                <w:kern w:val="0"/>
                <w:sz w:val="24"/>
                <w:szCs w:val="24"/>
              </w:rPr>
              <w:t>号）文件自主设置的二级学科，应按照《管理办法》和《实施细则》的规定重新进行论证。</w:t>
            </w:r>
          </w:p>
          <w:p w:rsidR="004E0E0D" w:rsidRPr="004E0E0D" w:rsidRDefault="004E0E0D" w:rsidP="00232104">
            <w:pPr>
              <w:widowControl/>
              <w:snapToGrid w:val="0"/>
              <w:spacing w:line="360" w:lineRule="auto"/>
              <w:jc w:val="left"/>
              <w:rPr>
                <w:rFonts w:ascii="宋体" w:eastAsia="宋体" w:hAnsi="宋体" w:cs="宋体"/>
                <w:color w:val="000000"/>
                <w:kern w:val="0"/>
                <w:sz w:val="24"/>
                <w:szCs w:val="24"/>
              </w:rPr>
            </w:pPr>
            <w:r w:rsidRPr="004E0E0D">
              <w:rPr>
                <w:rFonts w:ascii="Times New Roman" w:eastAsia="宋体" w:hAnsi="Times New Roman" w:cs="Times New Roman" w:hint="eastAsia"/>
                <w:color w:val="000000"/>
                <w:kern w:val="0"/>
                <w:sz w:val="24"/>
                <w:szCs w:val="24"/>
              </w:rPr>
              <w:t xml:space="preserve">　　八、我办委托教育部学位与研究生教育发展中心负责“二级学科自主设置信息平台”的开发维护工作，有关材料公示、数据报送等技术问题请咨询教育部学位与研究生教育发展中心，联系人：刘丽娜，联系电话：</w:t>
            </w:r>
            <w:r w:rsidRPr="004E0E0D">
              <w:rPr>
                <w:rFonts w:ascii="Times New Roman" w:eastAsia="宋体" w:hAnsi="Times New Roman" w:cs="Times New Roman" w:hint="eastAsia"/>
                <w:color w:val="000000"/>
                <w:kern w:val="0"/>
                <w:sz w:val="24"/>
                <w:szCs w:val="24"/>
              </w:rPr>
              <w:t>010-82379478</w:t>
            </w:r>
            <w:r w:rsidRPr="004E0E0D">
              <w:rPr>
                <w:rFonts w:ascii="Times New Roman" w:eastAsia="宋体" w:hAnsi="Times New Roman" w:cs="Times New Roman" w:hint="eastAsia"/>
                <w:color w:val="000000"/>
                <w:kern w:val="0"/>
                <w:sz w:val="24"/>
                <w:szCs w:val="24"/>
              </w:rPr>
              <w:t>。有关政策问题请咨询国务院学位委员会办公室，联系人：郝彤亮，联系电话：</w:t>
            </w:r>
            <w:r w:rsidRPr="004E0E0D">
              <w:rPr>
                <w:rFonts w:ascii="Times New Roman" w:eastAsia="宋体" w:hAnsi="Times New Roman" w:cs="Times New Roman" w:hint="eastAsia"/>
                <w:color w:val="000000"/>
                <w:kern w:val="0"/>
                <w:sz w:val="24"/>
                <w:szCs w:val="24"/>
              </w:rPr>
              <w:t>010-66097128</w:t>
            </w:r>
            <w:r w:rsidRPr="004E0E0D">
              <w:rPr>
                <w:rFonts w:ascii="Times New Roman" w:eastAsia="宋体" w:hAnsi="Times New Roman" w:cs="Times New Roman" w:hint="eastAsia"/>
                <w:color w:val="000000"/>
                <w:kern w:val="0"/>
                <w:sz w:val="24"/>
                <w:szCs w:val="24"/>
              </w:rPr>
              <w:t>。</w:t>
            </w:r>
          </w:p>
          <w:p w:rsidR="004E0E0D" w:rsidRPr="004E0E0D" w:rsidRDefault="004E0E0D" w:rsidP="00232104">
            <w:pPr>
              <w:widowControl/>
              <w:snapToGrid w:val="0"/>
              <w:spacing w:line="360" w:lineRule="auto"/>
              <w:jc w:val="left"/>
              <w:rPr>
                <w:rFonts w:ascii="宋体" w:eastAsia="宋体" w:hAnsi="宋体" w:cs="宋体"/>
                <w:color w:val="000000"/>
                <w:kern w:val="0"/>
                <w:sz w:val="24"/>
                <w:szCs w:val="24"/>
              </w:rPr>
            </w:pPr>
            <w:r w:rsidRPr="004E0E0D">
              <w:rPr>
                <w:rFonts w:ascii="Times New Roman" w:eastAsia="宋体" w:hAnsi="Times New Roman" w:cs="Times New Roman" w:hint="eastAsia"/>
                <w:color w:val="000000"/>
                <w:kern w:val="0"/>
                <w:sz w:val="24"/>
                <w:szCs w:val="24"/>
              </w:rPr>
              <w:t xml:space="preserve">　　附件一：</w:t>
            </w:r>
            <w:r w:rsidRPr="004E0E0D">
              <w:rPr>
                <w:rFonts w:ascii="Times New Roman" w:eastAsia="宋体" w:hAnsi="Times New Roman" w:cs="Times New Roman" w:hint="eastAsia"/>
                <w:color w:val="000000"/>
                <w:kern w:val="0"/>
                <w:sz w:val="24"/>
                <w:szCs w:val="24"/>
              </w:rPr>
              <w:t xml:space="preserve">1. </w:t>
            </w:r>
            <w:r>
              <w:rPr>
                <w:rFonts w:ascii="Times New Roman" w:eastAsia="宋体" w:hAnsi="Times New Roman" w:cs="Times New Roman"/>
                <w:noProof/>
                <w:color w:val="000000"/>
                <w:kern w:val="0"/>
                <w:sz w:val="24"/>
                <w:szCs w:val="24"/>
              </w:rPr>
              <w:drawing>
                <wp:inline distT="0" distB="0" distL="0" distR="0">
                  <wp:extent cx="152400" cy="152400"/>
                  <wp:effectExtent l="19050" t="0" r="0" b="0"/>
                  <wp:docPr id="1" name="图片 1" descr="http://www.moe.edu.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e.edu.cn/ewebeditor/sysimage/icon16/doc.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7" w:tgtFrame="_blank" w:history="1">
              <w:r w:rsidRPr="004E0E0D">
                <w:rPr>
                  <w:rFonts w:ascii="Times New Roman" w:eastAsia="宋体" w:hAnsi="Times New Roman" w:cs="Times New Roman" w:hint="eastAsia"/>
                  <w:color w:val="0000FF"/>
                  <w:kern w:val="0"/>
                  <w:sz w:val="24"/>
                  <w:szCs w:val="24"/>
                </w:rPr>
                <w:t>自主设置目录外二级学科论证方案（提纲）</w:t>
              </w:r>
              <w:r w:rsidRPr="004E0E0D">
                <w:rPr>
                  <w:rFonts w:ascii="Times New Roman" w:eastAsia="宋体" w:hAnsi="Times New Roman" w:cs="Times New Roman" w:hint="eastAsia"/>
                  <w:color w:val="0000FF"/>
                  <w:kern w:val="0"/>
                  <w:sz w:val="24"/>
                  <w:szCs w:val="24"/>
                </w:rPr>
                <w:t>.doc</w:t>
              </w:r>
            </w:hyperlink>
          </w:p>
          <w:p w:rsidR="004E0E0D" w:rsidRPr="004E0E0D" w:rsidRDefault="004E0E0D" w:rsidP="00232104">
            <w:pPr>
              <w:widowControl/>
              <w:snapToGrid w:val="0"/>
              <w:spacing w:line="360" w:lineRule="auto"/>
              <w:jc w:val="left"/>
              <w:rPr>
                <w:rFonts w:ascii="宋体" w:eastAsia="宋体" w:hAnsi="宋体" w:cs="宋体"/>
                <w:color w:val="000000"/>
                <w:kern w:val="0"/>
                <w:sz w:val="24"/>
                <w:szCs w:val="24"/>
              </w:rPr>
            </w:pPr>
            <w:r w:rsidRPr="004E0E0D">
              <w:rPr>
                <w:rFonts w:ascii="Times New Roman" w:eastAsia="宋体" w:hAnsi="Times New Roman" w:cs="Times New Roman" w:hint="eastAsia"/>
                <w:color w:val="000000"/>
                <w:kern w:val="0"/>
                <w:sz w:val="24"/>
                <w:szCs w:val="24"/>
              </w:rPr>
              <w:t xml:space="preserve">　　　　　　</w:t>
            </w:r>
            <w:r w:rsidRPr="004E0E0D">
              <w:rPr>
                <w:rFonts w:ascii="Times New Roman" w:eastAsia="宋体" w:hAnsi="Times New Roman" w:cs="Times New Roman" w:hint="eastAsia"/>
                <w:color w:val="000000"/>
                <w:kern w:val="0"/>
                <w:sz w:val="24"/>
                <w:szCs w:val="24"/>
              </w:rPr>
              <w:t xml:space="preserve">2. </w:t>
            </w:r>
            <w:r>
              <w:rPr>
                <w:rFonts w:ascii="Times New Roman" w:eastAsia="宋体" w:hAnsi="Times New Roman" w:cs="Times New Roman"/>
                <w:noProof/>
                <w:color w:val="000000"/>
                <w:kern w:val="0"/>
                <w:sz w:val="24"/>
                <w:szCs w:val="24"/>
              </w:rPr>
              <w:drawing>
                <wp:inline distT="0" distB="0" distL="0" distR="0">
                  <wp:extent cx="152400" cy="152400"/>
                  <wp:effectExtent l="19050" t="0" r="0" b="0"/>
                  <wp:docPr id="2" name="图片 2" descr="http://www.moe.edu.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e.edu.cn/ewebeditor/sysimage/icon16/doc.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8" w:tgtFrame="_blank" w:history="1">
              <w:r w:rsidRPr="004E0E0D">
                <w:rPr>
                  <w:rFonts w:ascii="Times New Roman" w:eastAsia="宋体" w:hAnsi="Times New Roman" w:cs="Times New Roman" w:hint="eastAsia"/>
                  <w:color w:val="0000FF"/>
                  <w:kern w:val="0"/>
                  <w:sz w:val="24"/>
                  <w:szCs w:val="24"/>
                </w:rPr>
                <w:t>自主设置交叉学科论证方案（提纲）</w:t>
              </w:r>
              <w:r w:rsidRPr="004E0E0D">
                <w:rPr>
                  <w:rFonts w:ascii="Times New Roman" w:eastAsia="宋体" w:hAnsi="Times New Roman" w:cs="Times New Roman" w:hint="eastAsia"/>
                  <w:color w:val="0000FF"/>
                  <w:kern w:val="0"/>
                  <w:sz w:val="24"/>
                  <w:szCs w:val="24"/>
                </w:rPr>
                <w:t>.doc</w:t>
              </w:r>
            </w:hyperlink>
          </w:p>
          <w:p w:rsidR="004E0E0D" w:rsidRPr="004E0E0D" w:rsidRDefault="004E0E0D" w:rsidP="00232104">
            <w:pPr>
              <w:widowControl/>
              <w:snapToGrid w:val="0"/>
              <w:spacing w:line="360" w:lineRule="auto"/>
              <w:jc w:val="left"/>
              <w:rPr>
                <w:rFonts w:ascii="宋体" w:eastAsia="宋体" w:hAnsi="宋体" w:cs="宋体"/>
                <w:color w:val="000000"/>
                <w:kern w:val="0"/>
                <w:sz w:val="24"/>
                <w:szCs w:val="24"/>
              </w:rPr>
            </w:pPr>
            <w:r w:rsidRPr="004E0E0D">
              <w:rPr>
                <w:rFonts w:ascii="Times New Roman" w:eastAsia="宋体" w:hAnsi="Times New Roman" w:cs="Times New Roman" w:hint="eastAsia"/>
                <w:color w:val="000000"/>
                <w:kern w:val="0"/>
                <w:sz w:val="24"/>
                <w:szCs w:val="24"/>
              </w:rPr>
              <w:t xml:space="preserve">　　附件二：</w:t>
            </w:r>
            <w:r w:rsidRPr="004E0E0D">
              <w:rPr>
                <w:rFonts w:ascii="Times New Roman" w:eastAsia="宋体" w:hAnsi="Times New Roman" w:cs="Times New Roman" w:hint="eastAsia"/>
                <w:color w:val="000000"/>
                <w:kern w:val="0"/>
                <w:sz w:val="24"/>
                <w:szCs w:val="24"/>
              </w:rPr>
              <w:t xml:space="preserve">1. </w:t>
            </w:r>
            <w:r>
              <w:rPr>
                <w:rFonts w:ascii="Times New Roman" w:eastAsia="宋体" w:hAnsi="Times New Roman" w:cs="Times New Roman"/>
                <w:noProof/>
                <w:color w:val="000000"/>
                <w:kern w:val="0"/>
                <w:sz w:val="24"/>
                <w:szCs w:val="24"/>
              </w:rPr>
              <w:drawing>
                <wp:inline distT="0" distB="0" distL="0" distR="0">
                  <wp:extent cx="152400" cy="152400"/>
                  <wp:effectExtent l="19050" t="0" r="0" b="0"/>
                  <wp:docPr id="3" name="图片 3" descr="http://www.moe.edu.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oe.edu.cn/ewebeditor/sysimage/icon16/doc.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9" w:tgtFrame="_blank" w:history="1">
              <w:r w:rsidRPr="004E0E0D">
                <w:rPr>
                  <w:rFonts w:ascii="Times New Roman" w:eastAsia="宋体" w:hAnsi="Times New Roman" w:cs="Times New Roman" w:hint="eastAsia"/>
                  <w:color w:val="0000FF"/>
                  <w:kern w:val="0"/>
                  <w:sz w:val="24"/>
                  <w:szCs w:val="24"/>
                </w:rPr>
                <w:t>自主设置目录外二级学科专家评议意见表（样表）</w:t>
              </w:r>
              <w:r w:rsidRPr="004E0E0D">
                <w:rPr>
                  <w:rFonts w:ascii="Times New Roman" w:eastAsia="宋体" w:hAnsi="Times New Roman" w:cs="Times New Roman" w:hint="eastAsia"/>
                  <w:color w:val="0000FF"/>
                  <w:kern w:val="0"/>
                  <w:sz w:val="24"/>
                  <w:szCs w:val="24"/>
                </w:rPr>
                <w:t>.doc</w:t>
              </w:r>
            </w:hyperlink>
          </w:p>
          <w:p w:rsidR="004E0E0D" w:rsidRPr="004E0E0D" w:rsidRDefault="004E0E0D" w:rsidP="00232104">
            <w:pPr>
              <w:widowControl/>
              <w:snapToGrid w:val="0"/>
              <w:spacing w:line="360" w:lineRule="auto"/>
              <w:jc w:val="left"/>
              <w:rPr>
                <w:rFonts w:ascii="宋体" w:eastAsia="宋体" w:hAnsi="宋体" w:cs="宋体"/>
                <w:color w:val="000000"/>
                <w:kern w:val="0"/>
                <w:sz w:val="24"/>
                <w:szCs w:val="24"/>
              </w:rPr>
            </w:pPr>
            <w:r w:rsidRPr="004E0E0D">
              <w:rPr>
                <w:rFonts w:ascii="Times New Roman" w:eastAsia="宋体" w:hAnsi="Times New Roman" w:cs="Times New Roman" w:hint="eastAsia"/>
                <w:color w:val="000000"/>
                <w:kern w:val="0"/>
                <w:sz w:val="24"/>
                <w:szCs w:val="24"/>
              </w:rPr>
              <w:t xml:space="preserve">　　　　　　</w:t>
            </w:r>
            <w:r w:rsidRPr="004E0E0D">
              <w:rPr>
                <w:rFonts w:ascii="Times New Roman" w:eastAsia="宋体" w:hAnsi="Times New Roman" w:cs="Times New Roman" w:hint="eastAsia"/>
                <w:color w:val="000000"/>
                <w:kern w:val="0"/>
                <w:sz w:val="24"/>
                <w:szCs w:val="24"/>
              </w:rPr>
              <w:t xml:space="preserve">2. </w:t>
            </w:r>
            <w:r>
              <w:rPr>
                <w:rFonts w:ascii="Times New Roman" w:eastAsia="宋体" w:hAnsi="Times New Roman" w:cs="Times New Roman"/>
                <w:noProof/>
                <w:color w:val="000000"/>
                <w:kern w:val="0"/>
                <w:sz w:val="24"/>
                <w:szCs w:val="24"/>
              </w:rPr>
              <w:drawing>
                <wp:inline distT="0" distB="0" distL="0" distR="0">
                  <wp:extent cx="152400" cy="152400"/>
                  <wp:effectExtent l="19050" t="0" r="0" b="0"/>
                  <wp:docPr id="4" name="图片 4" descr="http://www.moe.edu.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oe.edu.cn/ewebeditor/sysimage/icon16/doc.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0" w:tgtFrame="_blank" w:history="1">
              <w:r w:rsidRPr="004E0E0D">
                <w:rPr>
                  <w:rFonts w:ascii="Times New Roman" w:eastAsia="宋体" w:hAnsi="Times New Roman" w:cs="Times New Roman" w:hint="eastAsia"/>
                  <w:color w:val="0000FF"/>
                  <w:kern w:val="0"/>
                  <w:sz w:val="24"/>
                  <w:szCs w:val="24"/>
                </w:rPr>
                <w:t>自主设置交叉学科专家评议意见表（样表）</w:t>
              </w:r>
              <w:r w:rsidRPr="004E0E0D">
                <w:rPr>
                  <w:rFonts w:ascii="Times New Roman" w:eastAsia="宋体" w:hAnsi="Times New Roman" w:cs="Times New Roman" w:hint="eastAsia"/>
                  <w:color w:val="0000FF"/>
                  <w:kern w:val="0"/>
                  <w:sz w:val="24"/>
                  <w:szCs w:val="24"/>
                </w:rPr>
                <w:t>.doc</w:t>
              </w:r>
            </w:hyperlink>
          </w:p>
          <w:p w:rsidR="004E0E0D" w:rsidRPr="004E0E0D" w:rsidRDefault="004E0E0D" w:rsidP="00232104">
            <w:pPr>
              <w:widowControl/>
              <w:snapToGrid w:val="0"/>
              <w:spacing w:line="360" w:lineRule="auto"/>
              <w:jc w:val="left"/>
              <w:rPr>
                <w:rFonts w:ascii="宋体" w:eastAsia="宋体" w:hAnsi="宋体" w:cs="宋体"/>
                <w:color w:val="000000"/>
                <w:kern w:val="0"/>
                <w:sz w:val="24"/>
                <w:szCs w:val="24"/>
              </w:rPr>
            </w:pPr>
            <w:r w:rsidRPr="004E0E0D">
              <w:rPr>
                <w:rFonts w:ascii="Times New Roman" w:eastAsia="宋体" w:hAnsi="Times New Roman" w:cs="Times New Roman" w:hint="eastAsia"/>
                <w:color w:val="000000"/>
                <w:kern w:val="0"/>
                <w:sz w:val="24"/>
                <w:szCs w:val="24"/>
              </w:rPr>
              <w:t xml:space="preserve">　　附件三：</w:t>
            </w:r>
            <w:r w:rsidRPr="004E0E0D">
              <w:rPr>
                <w:rFonts w:ascii="Times New Roman" w:eastAsia="宋体" w:hAnsi="Times New Roman" w:cs="Times New Roman" w:hint="eastAsia"/>
                <w:color w:val="000000"/>
                <w:kern w:val="0"/>
                <w:sz w:val="24"/>
                <w:szCs w:val="24"/>
              </w:rPr>
              <w:t xml:space="preserve">1. </w:t>
            </w:r>
            <w:r>
              <w:rPr>
                <w:rFonts w:ascii="Times New Roman" w:eastAsia="宋体" w:hAnsi="Times New Roman" w:cs="Times New Roman"/>
                <w:noProof/>
                <w:color w:val="000000"/>
                <w:kern w:val="0"/>
                <w:sz w:val="24"/>
                <w:szCs w:val="24"/>
              </w:rPr>
              <w:drawing>
                <wp:inline distT="0" distB="0" distL="0" distR="0">
                  <wp:extent cx="152400" cy="152400"/>
                  <wp:effectExtent l="19050" t="0" r="0" b="0"/>
                  <wp:docPr id="5" name="图片 5" descr="http://www.moe.edu.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oe.edu.cn/ewebeditor/sysimage/icon16/doc.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1" w:tgtFrame="_blank" w:history="1">
              <w:r w:rsidRPr="004E0E0D">
                <w:rPr>
                  <w:rFonts w:ascii="Times New Roman" w:eastAsia="宋体" w:hAnsi="Times New Roman" w:cs="Times New Roman" w:hint="eastAsia"/>
                  <w:color w:val="0000FF"/>
                  <w:kern w:val="0"/>
                  <w:sz w:val="24"/>
                  <w:szCs w:val="24"/>
                </w:rPr>
                <w:t>自主设置目录外二级学科备案表（样表）</w:t>
              </w:r>
              <w:r w:rsidRPr="004E0E0D">
                <w:rPr>
                  <w:rFonts w:ascii="Times New Roman" w:eastAsia="宋体" w:hAnsi="Times New Roman" w:cs="Times New Roman" w:hint="eastAsia"/>
                  <w:color w:val="0000FF"/>
                  <w:kern w:val="0"/>
                  <w:sz w:val="24"/>
                  <w:szCs w:val="24"/>
                </w:rPr>
                <w:t>.doc</w:t>
              </w:r>
            </w:hyperlink>
          </w:p>
          <w:p w:rsidR="004E0E0D" w:rsidRPr="004E0E0D" w:rsidRDefault="004E0E0D" w:rsidP="00232104">
            <w:pPr>
              <w:widowControl/>
              <w:snapToGrid w:val="0"/>
              <w:spacing w:line="360" w:lineRule="auto"/>
              <w:jc w:val="left"/>
              <w:rPr>
                <w:rFonts w:ascii="宋体" w:eastAsia="宋体" w:hAnsi="宋体" w:cs="宋体"/>
                <w:color w:val="000000"/>
                <w:kern w:val="0"/>
                <w:sz w:val="24"/>
                <w:szCs w:val="24"/>
              </w:rPr>
            </w:pPr>
            <w:r w:rsidRPr="004E0E0D">
              <w:rPr>
                <w:rFonts w:ascii="Times New Roman" w:eastAsia="宋体" w:hAnsi="Times New Roman" w:cs="Times New Roman" w:hint="eastAsia"/>
                <w:color w:val="000000"/>
                <w:kern w:val="0"/>
                <w:sz w:val="24"/>
                <w:szCs w:val="24"/>
              </w:rPr>
              <w:t xml:space="preserve">　　　　　　</w:t>
            </w:r>
            <w:r w:rsidRPr="004E0E0D">
              <w:rPr>
                <w:rFonts w:ascii="Times New Roman" w:eastAsia="宋体" w:hAnsi="Times New Roman" w:cs="Times New Roman" w:hint="eastAsia"/>
                <w:color w:val="000000"/>
                <w:kern w:val="0"/>
                <w:sz w:val="24"/>
                <w:szCs w:val="24"/>
              </w:rPr>
              <w:t xml:space="preserve">2. </w:t>
            </w:r>
            <w:r>
              <w:rPr>
                <w:rFonts w:ascii="Times New Roman" w:eastAsia="宋体" w:hAnsi="Times New Roman" w:cs="Times New Roman"/>
                <w:noProof/>
                <w:color w:val="000000"/>
                <w:kern w:val="0"/>
                <w:sz w:val="24"/>
                <w:szCs w:val="24"/>
              </w:rPr>
              <w:drawing>
                <wp:inline distT="0" distB="0" distL="0" distR="0">
                  <wp:extent cx="152400" cy="152400"/>
                  <wp:effectExtent l="19050" t="0" r="0" b="0"/>
                  <wp:docPr id="6" name="图片 6" descr="http://www.moe.edu.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oe.edu.cn/ewebeditor/sysimage/icon16/doc.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2" w:tgtFrame="_blank" w:history="1">
              <w:r w:rsidRPr="004E0E0D">
                <w:rPr>
                  <w:rFonts w:ascii="Times New Roman" w:eastAsia="宋体" w:hAnsi="Times New Roman" w:cs="Times New Roman" w:hint="eastAsia"/>
                  <w:color w:val="0000FF"/>
                  <w:kern w:val="0"/>
                  <w:sz w:val="24"/>
                  <w:szCs w:val="24"/>
                </w:rPr>
                <w:t>自主设置交叉学科备案表（样表）</w:t>
              </w:r>
              <w:r w:rsidRPr="004E0E0D">
                <w:rPr>
                  <w:rFonts w:ascii="Times New Roman" w:eastAsia="宋体" w:hAnsi="Times New Roman" w:cs="Times New Roman" w:hint="eastAsia"/>
                  <w:color w:val="0000FF"/>
                  <w:kern w:val="0"/>
                  <w:sz w:val="24"/>
                  <w:szCs w:val="24"/>
                </w:rPr>
                <w:t>.doc</w:t>
              </w:r>
            </w:hyperlink>
          </w:p>
          <w:p w:rsidR="004E0E0D" w:rsidRPr="004E0E0D" w:rsidRDefault="004E0E0D" w:rsidP="00232104">
            <w:pPr>
              <w:widowControl/>
              <w:snapToGrid w:val="0"/>
              <w:spacing w:line="360" w:lineRule="auto"/>
              <w:jc w:val="left"/>
              <w:rPr>
                <w:rFonts w:ascii="宋体" w:eastAsia="宋体" w:hAnsi="宋体" w:cs="宋体"/>
                <w:color w:val="000000"/>
                <w:kern w:val="0"/>
                <w:sz w:val="24"/>
                <w:szCs w:val="24"/>
              </w:rPr>
            </w:pPr>
            <w:r w:rsidRPr="004E0E0D">
              <w:rPr>
                <w:rFonts w:ascii="Times New Roman" w:eastAsia="宋体" w:hAnsi="Times New Roman" w:cs="Times New Roman" w:hint="eastAsia"/>
                <w:color w:val="000000"/>
                <w:kern w:val="0"/>
                <w:sz w:val="24"/>
                <w:szCs w:val="24"/>
              </w:rPr>
              <w:t xml:space="preserve">　　附件四：</w:t>
            </w:r>
            <w:r>
              <w:rPr>
                <w:rFonts w:ascii="Times New Roman" w:eastAsia="宋体" w:hAnsi="Times New Roman" w:cs="Times New Roman"/>
                <w:noProof/>
                <w:color w:val="000000"/>
                <w:kern w:val="0"/>
                <w:sz w:val="24"/>
                <w:szCs w:val="24"/>
              </w:rPr>
              <w:drawing>
                <wp:inline distT="0" distB="0" distL="0" distR="0">
                  <wp:extent cx="152400" cy="152400"/>
                  <wp:effectExtent l="19050" t="0" r="0" b="0"/>
                  <wp:docPr id="7" name="图片 7" descr="http://www.moe.edu.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oe.edu.cn/ewebeditor/sysimage/icon16/doc.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3" w:tgtFrame="_blank" w:history="1">
              <w:r w:rsidRPr="004E0E0D">
                <w:rPr>
                  <w:rFonts w:ascii="Times New Roman" w:eastAsia="宋体" w:hAnsi="Times New Roman" w:cs="Times New Roman" w:hint="eastAsia"/>
                  <w:color w:val="0000FF"/>
                  <w:kern w:val="0"/>
                  <w:sz w:val="24"/>
                  <w:szCs w:val="24"/>
                </w:rPr>
                <w:t>学科基本情况年度报表（样表）</w:t>
              </w:r>
              <w:r w:rsidRPr="004E0E0D">
                <w:rPr>
                  <w:rFonts w:ascii="Times New Roman" w:eastAsia="宋体" w:hAnsi="Times New Roman" w:cs="Times New Roman" w:hint="eastAsia"/>
                  <w:color w:val="0000FF"/>
                  <w:kern w:val="0"/>
                  <w:sz w:val="24"/>
                  <w:szCs w:val="24"/>
                </w:rPr>
                <w:t>.doc</w:t>
              </w:r>
            </w:hyperlink>
          </w:p>
          <w:p w:rsidR="004E0E0D" w:rsidRPr="004E0E0D" w:rsidRDefault="004E0E0D" w:rsidP="00232104">
            <w:pPr>
              <w:widowControl/>
              <w:snapToGrid w:val="0"/>
              <w:spacing w:line="360" w:lineRule="auto"/>
              <w:jc w:val="right"/>
              <w:rPr>
                <w:rFonts w:ascii="宋体" w:eastAsia="宋体" w:hAnsi="宋体" w:cs="宋体"/>
                <w:color w:val="000000"/>
                <w:kern w:val="0"/>
                <w:sz w:val="24"/>
                <w:szCs w:val="24"/>
              </w:rPr>
            </w:pPr>
            <w:r w:rsidRPr="004E0E0D">
              <w:rPr>
                <w:rFonts w:ascii="Times New Roman" w:eastAsia="宋体" w:hAnsi="Times New Roman" w:cs="Times New Roman" w:hint="eastAsia"/>
                <w:color w:val="000000"/>
                <w:kern w:val="0"/>
                <w:sz w:val="24"/>
                <w:szCs w:val="24"/>
              </w:rPr>
              <w:t>二○一一年二月二十八日</w:t>
            </w:r>
          </w:p>
        </w:tc>
      </w:tr>
    </w:tbl>
    <w:p w:rsidR="001C6659" w:rsidRDefault="001C6659" w:rsidP="00232104">
      <w:pPr>
        <w:snapToGrid w:val="0"/>
        <w:spacing w:line="360" w:lineRule="auto"/>
      </w:pPr>
    </w:p>
    <w:sectPr w:rsidR="001C6659" w:rsidSect="00C668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ADB" w:rsidRDefault="00567ADB" w:rsidP="004E0E0D">
      <w:r>
        <w:separator/>
      </w:r>
    </w:p>
  </w:endnote>
  <w:endnote w:type="continuationSeparator" w:id="1">
    <w:p w:rsidR="00567ADB" w:rsidRDefault="00567ADB" w:rsidP="004E0E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ADB" w:rsidRDefault="00567ADB" w:rsidP="004E0E0D">
      <w:r>
        <w:separator/>
      </w:r>
    </w:p>
  </w:footnote>
  <w:footnote w:type="continuationSeparator" w:id="1">
    <w:p w:rsidR="00567ADB" w:rsidRDefault="00567ADB" w:rsidP="004E0E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0E0D"/>
    <w:rsid w:val="001C6659"/>
    <w:rsid w:val="00232104"/>
    <w:rsid w:val="004E0E0D"/>
    <w:rsid w:val="00567ADB"/>
    <w:rsid w:val="00C668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8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0E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E0E0D"/>
    <w:rPr>
      <w:sz w:val="18"/>
      <w:szCs w:val="18"/>
    </w:rPr>
  </w:style>
  <w:style w:type="paragraph" w:styleId="a4">
    <w:name w:val="footer"/>
    <w:basedOn w:val="a"/>
    <w:link w:val="Char0"/>
    <w:uiPriority w:val="99"/>
    <w:semiHidden/>
    <w:unhideWhenUsed/>
    <w:rsid w:val="004E0E0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E0E0D"/>
    <w:rPr>
      <w:sz w:val="18"/>
      <w:szCs w:val="18"/>
    </w:rPr>
  </w:style>
  <w:style w:type="paragraph" w:styleId="a5">
    <w:name w:val="Balloon Text"/>
    <w:basedOn w:val="a"/>
    <w:link w:val="Char1"/>
    <w:uiPriority w:val="99"/>
    <w:semiHidden/>
    <w:unhideWhenUsed/>
    <w:rsid w:val="004E0E0D"/>
    <w:rPr>
      <w:sz w:val="18"/>
      <w:szCs w:val="18"/>
    </w:rPr>
  </w:style>
  <w:style w:type="character" w:customStyle="1" w:styleId="Char1">
    <w:name w:val="批注框文本 Char"/>
    <w:basedOn w:val="a0"/>
    <w:link w:val="a5"/>
    <w:uiPriority w:val="99"/>
    <w:semiHidden/>
    <w:rsid w:val="004E0E0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e.edu.cn/ewebeditor/uploadfile/20110228162623838.doc" TargetMode="External"/><Relationship Id="rId13" Type="http://schemas.openxmlformats.org/officeDocument/2006/relationships/hyperlink" Target="http://www.moe.edu.cn/ewebeditor/uploadfile/20110228162750791.doc" TargetMode="External"/><Relationship Id="rId3" Type="http://schemas.openxmlformats.org/officeDocument/2006/relationships/webSettings" Target="webSettings.xml"/><Relationship Id="rId7" Type="http://schemas.openxmlformats.org/officeDocument/2006/relationships/hyperlink" Target="http://www.moe.edu.cn/ewebeditor/uploadfile/20110228162639997.doc" TargetMode="External"/><Relationship Id="rId12" Type="http://schemas.openxmlformats.org/officeDocument/2006/relationships/hyperlink" Target="http://www.moe.edu.cn/ewebeditor/uploadfile/20110228162740843.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www.moe.edu.cn/ewebeditor/uploadfile/20110228162730320.doc"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moe.edu.cn/ewebeditor/uploadfile/20110228162706329.doc" TargetMode="External"/><Relationship Id="rId4" Type="http://schemas.openxmlformats.org/officeDocument/2006/relationships/footnotes" Target="footnotes.xml"/><Relationship Id="rId9" Type="http://schemas.openxmlformats.org/officeDocument/2006/relationships/hyperlink" Target="http://www.moe.edu.cn/ewebeditor/uploadfile/20110228162547443.doc"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2064</Characters>
  <Application>Microsoft Office Word</Application>
  <DocSecurity>0</DocSecurity>
  <Lines>17</Lines>
  <Paragraphs>4</Paragraphs>
  <ScaleCrop>false</ScaleCrop>
  <Company>微软中国</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2014-11-18T03:31:00Z</dcterms:created>
  <dcterms:modified xsi:type="dcterms:W3CDTF">2014-12-29T06:10:00Z</dcterms:modified>
</cp:coreProperties>
</file>